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5C" w:rsidRPr="008713D0" w:rsidRDefault="00D938F5" w:rsidP="008713D0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AMENDED</w:t>
      </w:r>
      <w:r w:rsidRPr="00D938F5">
        <w:rPr>
          <w:rFonts w:eastAsia="Trebuchet MS" w:cstheme="minorHAnsi"/>
          <w:b/>
          <w:bCs/>
          <w:spacing w:val="-9"/>
        </w:rPr>
        <w:t xml:space="preserve"> </w:t>
      </w:r>
      <w:r w:rsidR="002F4F3A" w:rsidRPr="00D938F5">
        <w:rPr>
          <w:rFonts w:eastAsia="Trebuchet MS" w:cstheme="minorHAnsi"/>
          <w:b/>
          <w:bCs/>
        </w:rPr>
        <w:t xml:space="preserve">2014 </w:t>
      </w:r>
    </w:p>
    <w:p w:rsidR="00470D5C" w:rsidRPr="008713D0" w:rsidRDefault="00D938F5" w:rsidP="008713D0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I: NAME</w:t>
      </w:r>
    </w:p>
    <w:p w:rsidR="00470D5C" w:rsidRPr="008713D0" w:rsidRDefault="00D938F5" w:rsidP="008713D0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>The name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this organization shall be: DADE COUNTY LIBRARY ASSOCIATION</w:t>
      </w:r>
      <w:r w:rsidRPr="00D938F5">
        <w:rPr>
          <w:rFonts w:eastAsia="Trebuchet MS" w:cstheme="minorHAnsi"/>
          <w:spacing w:val="-12"/>
        </w:rPr>
        <w:t xml:space="preserve"> </w:t>
      </w:r>
      <w:r w:rsidRPr="00D938F5">
        <w:rPr>
          <w:rFonts w:eastAsia="Trebuchet MS" w:cstheme="minorHAnsi"/>
        </w:rPr>
        <w:t>(DCLA).</w:t>
      </w:r>
    </w:p>
    <w:p w:rsidR="00470D5C" w:rsidRPr="008713D0" w:rsidRDefault="00D938F5" w:rsidP="008713D0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II: PURPOSE</w:t>
      </w:r>
    </w:p>
    <w:p w:rsidR="00470D5C" w:rsidRPr="008713D0" w:rsidRDefault="00D938F5" w:rsidP="008713D0">
      <w:pPr>
        <w:spacing w:before="120" w:after="120" w:line="287" w:lineRule="auto"/>
        <w:ind w:right="320"/>
        <w:rPr>
          <w:rFonts w:eastAsia="Trebuchet MS" w:cstheme="minorHAnsi"/>
        </w:rPr>
      </w:pPr>
      <w:r w:rsidRPr="008713D0">
        <w:rPr>
          <w:rFonts w:eastAsia="Trebuchet MS" w:cstheme="minorHAnsi"/>
          <w:b/>
        </w:rPr>
        <w:t>Section A.</w:t>
      </w:r>
      <w:r w:rsidRPr="00D938F5">
        <w:rPr>
          <w:rFonts w:eastAsia="Trebuchet MS" w:cstheme="minorHAnsi"/>
        </w:rPr>
        <w:t xml:space="preserve"> DCLA is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a county‐wide professional</w:t>
      </w:r>
      <w:r w:rsidRPr="00D938F5">
        <w:rPr>
          <w:rFonts w:eastAsia="Trebuchet MS" w:cstheme="minorHAnsi"/>
          <w:spacing w:val="-11"/>
        </w:rPr>
        <w:t xml:space="preserve"> </w:t>
      </w:r>
      <w:r w:rsidRPr="00D938F5">
        <w:rPr>
          <w:rFonts w:eastAsia="Trebuchet MS" w:cstheme="minorHAnsi"/>
        </w:rPr>
        <w:t>library organization committed to the support and advancement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libraries, and those interested in library service, through professional</w:t>
      </w:r>
      <w:r w:rsidRPr="00D938F5">
        <w:rPr>
          <w:rFonts w:eastAsia="Trebuchet MS" w:cstheme="minorHAnsi"/>
          <w:spacing w:val="-11"/>
        </w:rPr>
        <w:t xml:space="preserve"> </w:t>
      </w:r>
      <w:r w:rsidRPr="00D938F5">
        <w:rPr>
          <w:rFonts w:eastAsia="Trebuchet MS" w:cstheme="minorHAnsi"/>
        </w:rPr>
        <w:t>development and networking.</w:t>
      </w:r>
    </w:p>
    <w:p w:rsidR="00470D5C" w:rsidRPr="008713D0" w:rsidRDefault="00D938F5" w:rsidP="008713D0">
      <w:pPr>
        <w:spacing w:before="120" w:after="120" w:line="240" w:lineRule="auto"/>
        <w:ind w:right="-20"/>
        <w:rPr>
          <w:rFonts w:eastAsia="Trebuchet MS" w:cstheme="minorHAnsi"/>
        </w:rPr>
      </w:pPr>
      <w:r w:rsidRPr="008713D0">
        <w:rPr>
          <w:rFonts w:eastAsia="Trebuchet MS" w:cstheme="minorHAnsi"/>
          <w:b/>
        </w:rPr>
        <w:t xml:space="preserve">Section B. </w:t>
      </w:r>
      <w:r w:rsidRPr="00D938F5">
        <w:rPr>
          <w:rFonts w:eastAsia="Trebuchet MS" w:cstheme="minorHAnsi"/>
        </w:rPr>
        <w:t>DCLA shall fulfill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this mission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by:</w:t>
      </w:r>
    </w:p>
    <w:p w:rsidR="00470D5C" w:rsidRPr="00D938F5" w:rsidRDefault="00D938F5" w:rsidP="008713D0">
      <w:pPr>
        <w:spacing w:after="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1.  </w:t>
      </w:r>
      <w:r w:rsidRPr="00D938F5">
        <w:rPr>
          <w:rFonts w:eastAsia="Trebuchet MS" w:cstheme="minorHAnsi"/>
          <w:spacing w:val="1"/>
        </w:rPr>
        <w:t xml:space="preserve"> </w:t>
      </w:r>
      <w:r w:rsidRPr="00D938F5">
        <w:rPr>
          <w:rFonts w:eastAsia="Trebuchet MS" w:cstheme="minorHAnsi"/>
        </w:rPr>
        <w:t>Promoting</w:t>
      </w:r>
      <w:r w:rsidRPr="00D938F5">
        <w:rPr>
          <w:rFonts w:eastAsia="Trebuchet MS" w:cstheme="minorHAnsi"/>
          <w:spacing w:val="-9"/>
        </w:rPr>
        <w:t xml:space="preserve"> </w:t>
      </w:r>
      <w:r w:rsidRPr="00D938F5">
        <w:rPr>
          <w:rFonts w:eastAsia="Trebuchet MS" w:cstheme="minorHAnsi"/>
        </w:rPr>
        <w:t>professional</w:t>
      </w:r>
      <w:r w:rsidRPr="00D938F5">
        <w:rPr>
          <w:rFonts w:eastAsia="Trebuchet MS" w:cstheme="minorHAnsi"/>
          <w:spacing w:val="-11"/>
        </w:rPr>
        <w:t xml:space="preserve"> </w:t>
      </w:r>
      <w:r w:rsidRPr="00D938F5">
        <w:rPr>
          <w:rFonts w:eastAsia="Trebuchet MS" w:cstheme="minorHAnsi"/>
        </w:rPr>
        <w:t>growth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its members</w:t>
      </w:r>
    </w:p>
    <w:p w:rsidR="00470D5C" w:rsidRPr="00D938F5" w:rsidRDefault="00D938F5" w:rsidP="008713D0">
      <w:pPr>
        <w:spacing w:before="45" w:after="0" w:line="287" w:lineRule="auto"/>
        <w:ind w:left="360" w:right="60" w:hanging="36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2.  </w:t>
      </w:r>
      <w:r w:rsidRPr="00D938F5">
        <w:rPr>
          <w:rFonts w:eastAsia="Trebuchet MS" w:cstheme="minorHAnsi"/>
          <w:spacing w:val="1"/>
        </w:rPr>
        <w:t xml:space="preserve"> </w:t>
      </w:r>
      <w:r w:rsidRPr="00D938F5">
        <w:rPr>
          <w:rFonts w:eastAsia="Trebuchet MS" w:cstheme="minorHAnsi"/>
        </w:rPr>
        <w:t>Providing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continuing education opportunities to our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 xml:space="preserve">members to include </w:t>
      </w:r>
      <w:r w:rsidRPr="00D938F5">
        <w:rPr>
          <w:rFonts w:eastAsia="Trebuchet MS" w:cstheme="minorHAnsi"/>
          <w:b/>
          <w:bCs/>
          <w:i/>
        </w:rPr>
        <w:t>but not</w:t>
      </w:r>
      <w:r w:rsidRPr="00D938F5">
        <w:rPr>
          <w:rFonts w:eastAsia="Trebuchet MS" w:cstheme="minorHAnsi"/>
          <w:b/>
          <w:bCs/>
          <w:i/>
          <w:spacing w:val="-3"/>
        </w:rPr>
        <w:t xml:space="preserve"> </w:t>
      </w:r>
      <w:r w:rsidRPr="00D938F5">
        <w:rPr>
          <w:rFonts w:eastAsia="Trebuchet MS" w:cstheme="minorHAnsi"/>
          <w:b/>
          <w:bCs/>
          <w:i/>
        </w:rPr>
        <w:t>limited</w:t>
      </w:r>
      <w:r w:rsidRPr="00D938F5">
        <w:rPr>
          <w:rFonts w:eastAsia="Trebuchet MS" w:cstheme="minorHAnsi"/>
          <w:b/>
          <w:bCs/>
          <w:i/>
          <w:spacing w:val="-7"/>
        </w:rPr>
        <w:t xml:space="preserve"> </w:t>
      </w:r>
      <w:r w:rsidRPr="00D938F5">
        <w:rPr>
          <w:rFonts w:eastAsia="Trebuchet MS" w:cstheme="minorHAnsi"/>
          <w:i/>
        </w:rPr>
        <w:t>to</w:t>
      </w:r>
      <w:r w:rsidRPr="00D938F5">
        <w:rPr>
          <w:rFonts w:eastAsia="Trebuchet MS" w:cstheme="minorHAnsi"/>
          <w:i/>
          <w:spacing w:val="-2"/>
        </w:rPr>
        <w:t xml:space="preserve"> </w:t>
      </w:r>
      <w:r w:rsidRPr="00D938F5">
        <w:rPr>
          <w:rFonts w:eastAsia="Trebuchet MS" w:cstheme="minorHAnsi"/>
        </w:rPr>
        <w:t>a fall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tour, a spring conference/workshop and a summer speaker/luncheon.</w:t>
      </w:r>
    </w:p>
    <w:p w:rsidR="00470D5C" w:rsidRPr="00D938F5" w:rsidRDefault="00D938F5" w:rsidP="008713D0">
      <w:pPr>
        <w:spacing w:after="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3.  </w:t>
      </w:r>
      <w:r w:rsidRPr="00D938F5">
        <w:rPr>
          <w:rFonts w:eastAsia="Trebuchet MS" w:cstheme="minorHAnsi"/>
          <w:spacing w:val="1"/>
        </w:rPr>
        <w:t xml:space="preserve"> </w:t>
      </w:r>
      <w:r w:rsidRPr="00D938F5">
        <w:rPr>
          <w:rFonts w:eastAsia="Trebuchet MS" w:cstheme="minorHAnsi"/>
        </w:rPr>
        <w:t>Encouraging cooperation and relationships among libraries, library staff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and supporters</w:t>
      </w:r>
    </w:p>
    <w:p w:rsidR="00470D5C" w:rsidRPr="00D938F5" w:rsidRDefault="00D938F5" w:rsidP="008713D0">
      <w:pPr>
        <w:spacing w:before="45" w:after="0" w:line="287" w:lineRule="auto"/>
        <w:ind w:left="360" w:right="147" w:hanging="36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4.  </w:t>
      </w:r>
      <w:r w:rsidRPr="00D938F5">
        <w:rPr>
          <w:rFonts w:eastAsia="Trebuchet MS" w:cstheme="minorHAnsi"/>
          <w:spacing w:val="1"/>
        </w:rPr>
        <w:t xml:space="preserve"> </w:t>
      </w:r>
      <w:r w:rsidRPr="00D938F5">
        <w:rPr>
          <w:rFonts w:eastAsia="Trebuchet MS" w:cstheme="minorHAnsi"/>
        </w:rPr>
        <w:t>Providing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educational assistance and support to students enroll</w:t>
      </w:r>
      <w:r w:rsidR="00D91B64">
        <w:rPr>
          <w:rFonts w:eastAsia="Trebuchet MS" w:cstheme="minorHAnsi"/>
        </w:rPr>
        <w:t xml:space="preserve">ed in a library and information </w:t>
      </w:r>
      <w:r w:rsidRPr="00D938F5">
        <w:rPr>
          <w:rFonts w:eastAsia="Trebuchet MS" w:cstheme="minorHAnsi"/>
        </w:rPr>
        <w:t>science degree program.</w:t>
      </w:r>
    </w:p>
    <w:p w:rsidR="00470D5C" w:rsidRPr="008713D0" w:rsidRDefault="00D938F5" w:rsidP="008713D0">
      <w:pPr>
        <w:spacing w:after="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5.  </w:t>
      </w:r>
      <w:r w:rsidRPr="00D938F5">
        <w:rPr>
          <w:rFonts w:eastAsia="Trebuchet MS" w:cstheme="minorHAnsi"/>
          <w:spacing w:val="1"/>
        </w:rPr>
        <w:t xml:space="preserve"> </w:t>
      </w:r>
      <w:r w:rsidRPr="00D938F5">
        <w:rPr>
          <w:rFonts w:eastAsia="Trebuchet MS" w:cstheme="minorHAnsi"/>
        </w:rPr>
        <w:t>Supporting innovative library services and research throughout the county</w:t>
      </w:r>
    </w:p>
    <w:p w:rsidR="00470D5C" w:rsidRPr="00D938F5" w:rsidRDefault="00D938F5" w:rsidP="008713D0">
      <w:pPr>
        <w:tabs>
          <w:tab w:val="left" w:pos="0"/>
        </w:tabs>
        <w:spacing w:before="240" w:after="240" w:line="226" w:lineRule="exact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</w:rPr>
        <w:t>Article III: DUTIES</w:t>
      </w:r>
      <w:r w:rsidRPr="00D938F5">
        <w:rPr>
          <w:rFonts w:eastAsia="Trebuchet MS" w:cstheme="minorHAnsi"/>
          <w:b/>
          <w:bCs/>
          <w:spacing w:val="-7"/>
          <w:position w:val="-1"/>
        </w:rPr>
        <w:t xml:space="preserve"> </w:t>
      </w:r>
      <w:r w:rsidRPr="00D938F5">
        <w:rPr>
          <w:rFonts w:eastAsia="Trebuchet MS" w:cstheme="minorHAnsi"/>
          <w:b/>
          <w:bCs/>
          <w:position w:val="-1"/>
        </w:rPr>
        <w:t>OF THE</w:t>
      </w:r>
      <w:r w:rsidRPr="00D938F5">
        <w:rPr>
          <w:rFonts w:eastAsia="Trebuchet MS" w:cstheme="minorHAnsi"/>
          <w:b/>
          <w:bCs/>
          <w:spacing w:val="-4"/>
          <w:position w:val="-1"/>
        </w:rPr>
        <w:t xml:space="preserve"> </w:t>
      </w:r>
      <w:r w:rsidRPr="00D938F5">
        <w:rPr>
          <w:rFonts w:eastAsia="Trebuchet MS" w:cstheme="minorHAnsi"/>
          <w:b/>
          <w:bCs/>
          <w:position w:val="-1"/>
        </w:rPr>
        <w:t>OFFICERS AND THE</w:t>
      </w:r>
      <w:r w:rsidRPr="00D938F5">
        <w:rPr>
          <w:rFonts w:eastAsia="Trebuchet MS" w:cstheme="minorHAnsi"/>
          <w:b/>
          <w:bCs/>
          <w:spacing w:val="-4"/>
          <w:position w:val="-1"/>
        </w:rPr>
        <w:t xml:space="preserve"> </w:t>
      </w:r>
      <w:r w:rsidRPr="00D938F5">
        <w:rPr>
          <w:rFonts w:eastAsia="Trebuchet MS" w:cstheme="minorHAnsi"/>
          <w:b/>
          <w:bCs/>
          <w:position w:val="-1"/>
        </w:rPr>
        <w:t>EXECUTIVE</w:t>
      </w:r>
      <w:r w:rsidRPr="00D938F5">
        <w:rPr>
          <w:rFonts w:eastAsia="Trebuchet MS" w:cstheme="minorHAnsi"/>
          <w:b/>
          <w:bCs/>
          <w:spacing w:val="-10"/>
          <w:position w:val="-1"/>
        </w:rPr>
        <w:t xml:space="preserve"> </w:t>
      </w:r>
      <w:r w:rsidRPr="00D938F5">
        <w:rPr>
          <w:rFonts w:eastAsia="Trebuchet MS" w:cstheme="minorHAnsi"/>
          <w:b/>
          <w:bCs/>
          <w:position w:val="-1"/>
        </w:rPr>
        <w:t>BOARD</w:t>
      </w:r>
    </w:p>
    <w:p w:rsidR="00470D5C" w:rsidRPr="00D938F5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1</w:t>
      </w:r>
    </w:p>
    <w:p w:rsidR="00470D5C" w:rsidRPr="00D938F5" w:rsidRDefault="00D938F5" w:rsidP="008713D0">
      <w:pPr>
        <w:tabs>
          <w:tab w:val="left" w:pos="0"/>
        </w:tabs>
        <w:spacing w:before="120" w:after="120" w:line="270" w:lineRule="atLeast"/>
        <w:ind w:right="84"/>
        <w:rPr>
          <w:rFonts w:eastAsia="Trebuchet MS" w:cstheme="minorHAnsi"/>
        </w:rPr>
      </w:pPr>
      <w:r w:rsidRPr="00D938F5">
        <w:rPr>
          <w:rFonts w:eastAsia="Trebuchet MS" w:cstheme="minorHAnsi"/>
        </w:rPr>
        <w:t>The administration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affairs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Association shall be vested in an Executive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which shall consist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duly‐elected officers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 xml:space="preserve">the Association: the President, President‐Elect/Vice President, Secretary, Treasurer, immediate Past President, and a Publicity/Marketing Chair. </w:t>
      </w:r>
    </w:p>
    <w:p w:rsidR="00470D5C" w:rsidRPr="00D938F5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2</w:t>
      </w:r>
    </w:p>
    <w:p w:rsidR="00470D5C" w:rsidRPr="00D938F5" w:rsidRDefault="00D938F5" w:rsidP="008713D0">
      <w:pPr>
        <w:tabs>
          <w:tab w:val="left" w:pos="0"/>
        </w:tabs>
        <w:spacing w:before="120" w:after="120" w:line="270" w:lineRule="atLeast"/>
        <w:ind w:right="224"/>
        <w:rPr>
          <w:rFonts w:eastAsia="Trebuchet MS" w:cstheme="minorHAnsi"/>
        </w:rPr>
      </w:pPr>
      <w:r w:rsidRPr="00D938F5">
        <w:rPr>
          <w:rFonts w:eastAsia="Trebuchet MS" w:cstheme="minorHAnsi"/>
        </w:rPr>
        <w:t>The President shall conduct all meetings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Association and shall be an ex officio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member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all committees</w:t>
      </w:r>
      <w:r w:rsidR="00EE081E" w:rsidRPr="00D938F5">
        <w:rPr>
          <w:rFonts w:eastAsia="Trebuchet MS" w:cstheme="minorHAnsi"/>
        </w:rPr>
        <w:t xml:space="preserve">. </w:t>
      </w:r>
      <w:r w:rsidRPr="00D938F5">
        <w:rPr>
          <w:rFonts w:eastAsia="Trebuchet MS" w:cstheme="minorHAnsi"/>
        </w:rPr>
        <w:t>Any member is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welcome to attend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meetings.</w:t>
      </w:r>
    </w:p>
    <w:p w:rsidR="00470D5C" w:rsidRPr="00D938F5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3</w:t>
      </w:r>
    </w:p>
    <w:p w:rsidR="00470D5C" w:rsidRPr="00D938F5" w:rsidRDefault="00D938F5" w:rsidP="008713D0">
      <w:pPr>
        <w:tabs>
          <w:tab w:val="left" w:pos="0"/>
        </w:tabs>
        <w:spacing w:before="120" w:after="120" w:line="280" w:lineRule="atLeast"/>
        <w:ind w:right="90"/>
        <w:rPr>
          <w:rFonts w:eastAsia="Trebuchet MS" w:cstheme="minorHAnsi"/>
        </w:rPr>
      </w:pPr>
      <w:r w:rsidRPr="00D938F5">
        <w:rPr>
          <w:rFonts w:eastAsia="Trebuchet MS" w:cstheme="minorHAnsi"/>
        </w:rPr>
        <w:t>The Vice‐President shall preside at meetings in the absence of</w:t>
      </w:r>
      <w:r w:rsidRPr="00D938F5">
        <w:rPr>
          <w:rFonts w:eastAsia="Trebuchet MS" w:cstheme="minorHAnsi"/>
          <w:spacing w:val="-2"/>
        </w:rPr>
        <w:t xml:space="preserve"> </w:t>
      </w:r>
      <w:r w:rsidR="00EE081E" w:rsidRPr="00D938F5">
        <w:rPr>
          <w:rFonts w:eastAsia="Trebuchet MS" w:cstheme="minorHAnsi"/>
        </w:rPr>
        <w:t xml:space="preserve">the President. </w:t>
      </w:r>
    </w:p>
    <w:p w:rsidR="00470D5C" w:rsidRPr="00D938F5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4</w:t>
      </w:r>
    </w:p>
    <w:p w:rsidR="00470D5C" w:rsidRPr="008713D0" w:rsidRDefault="00D938F5" w:rsidP="008713D0">
      <w:pPr>
        <w:tabs>
          <w:tab w:val="left" w:pos="0"/>
        </w:tabs>
        <w:spacing w:before="120" w:after="120" w:line="280" w:lineRule="atLeast"/>
        <w:ind w:right="201"/>
        <w:rPr>
          <w:rFonts w:eastAsia="Trebuchet MS" w:cstheme="minorHAnsi"/>
        </w:rPr>
      </w:pPr>
      <w:r w:rsidRPr="00D938F5">
        <w:rPr>
          <w:rFonts w:eastAsia="Trebuchet MS" w:cstheme="minorHAnsi"/>
        </w:rPr>
        <w:t>The Secretary and Treasurer</w:t>
      </w:r>
      <w:r w:rsidRPr="00D938F5">
        <w:rPr>
          <w:rFonts w:eastAsia="Trebuchet MS" w:cstheme="minorHAnsi"/>
          <w:spacing w:val="-9"/>
        </w:rPr>
        <w:t xml:space="preserve"> </w:t>
      </w:r>
      <w:r w:rsidRPr="00D938F5">
        <w:rPr>
          <w:rFonts w:eastAsia="Trebuchet MS" w:cstheme="minorHAnsi"/>
        </w:rPr>
        <w:t>shall keep accurate records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their respective offices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and shall care for and preserve the records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Association entrusted to their care. The records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shall be handed to their successors</w:t>
      </w:r>
      <w:r w:rsidRPr="00D938F5">
        <w:rPr>
          <w:rFonts w:eastAsia="Trebuchet MS" w:cstheme="minorHAnsi"/>
          <w:spacing w:val="-9"/>
        </w:rPr>
        <w:t xml:space="preserve"> </w:t>
      </w:r>
      <w:r w:rsidRPr="00D938F5">
        <w:rPr>
          <w:rFonts w:eastAsia="Trebuchet MS" w:cstheme="minorHAnsi"/>
        </w:rPr>
        <w:t>in good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order.</w:t>
      </w:r>
    </w:p>
    <w:p w:rsidR="00470D5C" w:rsidRPr="008713D0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  <w:b/>
          <w:bCs/>
          <w:u w:val="single" w:color="666666"/>
        </w:rPr>
      </w:pPr>
      <w:r w:rsidRPr="00D938F5">
        <w:rPr>
          <w:rFonts w:eastAsia="Trebuchet MS" w:cstheme="minorHAnsi"/>
          <w:b/>
          <w:bCs/>
          <w:u w:val="single" w:color="666666"/>
        </w:rPr>
        <w:t>Section 5</w:t>
      </w:r>
    </w:p>
    <w:p w:rsidR="00D938F5" w:rsidRPr="00BD526C" w:rsidRDefault="00D938F5" w:rsidP="008713D0">
      <w:pPr>
        <w:tabs>
          <w:tab w:val="left" w:pos="0"/>
        </w:tabs>
        <w:spacing w:before="120" w:after="120" w:line="240" w:lineRule="auto"/>
        <w:ind w:right="-20"/>
        <w:rPr>
          <w:rFonts w:eastAsia="Trebuchet MS" w:cstheme="minorHAnsi"/>
          <w:bCs/>
        </w:rPr>
      </w:pPr>
      <w:r w:rsidRPr="00BD526C">
        <w:rPr>
          <w:rFonts w:eastAsia="Trebuchet MS" w:cstheme="minorHAnsi"/>
          <w:bCs/>
        </w:rPr>
        <w:t>All officers shall present a year‐end report to the membership at the Annual Meeting of the</w:t>
      </w:r>
      <w:r w:rsidR="00BD526C">
        <w:rPr>
          <w:rFonts w:eastAsia="Trebuchet MS" w:cstheme="minorHAnsi"/>
          <w:bCs/>
        </w:rPr>
        <w:t xml:space="preserve"> </w:t>
      </w:r>
      <w:r w:rsidRPr="00BD526C">
        <w:rPr>
          <w:rFonts w:eastAsia="Trebuchet MS" w:cstheme="minorHAnsi"/>
          <w:bCs/>
        </w:rPr>
        <w:t xml:space="preserve">Association. </w:t>
      </w:r>
    </w:p>
    <w:p w:rsidR="00470D5C" w:rsidRPr="008713D0" w:rsidRDefault="00D938F5" w:rsidP="008713D0">
      <w:pPr>
        <w:spacing w:before="120" w:after="120" w:line="240" w:lineRule="auto"/>
        <w:ind w:right="8503"/>
        <w:jc w:val="both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6</w:t>
      </w:r>
    </w:p>
    <w:p w:rsidR="00156460" w:rsidRPr="00BD526C" w:rsidRDefault="00D938F5" w:rsidP="00BD526C">
      <w:pPr>
        <w:spacing w:before="120" w:after="120" w:line="287" w:lineRule="auto"/>
        <w:ind w:right="379"/>
        <w:jc w:val="both"/>
        <w:rPr>
          <w:rFonts w:eastAsia="Trebuchet MS" w:cstheme="minorHAnsi"/>
        </w:rPr>
      </w:pPr>
      <w:r w:rsidRPr="00D938F5">
        <w:rPr>
          <w:rFonts w:eastAsia="Trebuchet MS" w:cstheme="minorHAnsi"/>
        </w:rPr>
        <w:t>An officer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having three (3) consecutive unexcused absences from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and/or general membership meetings may be removed from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office.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Removal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office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shall require a majority vote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two thirds (2/3)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Board.</w:t>
      </w:r>
    </w:p>
    <w:p w:rsidR="00470D5C" w:rsidRPr="008713D0" w:rsidRDefault="00D938F5" w:rsidP="008713D0">
      <w:pPr>
        <w:spacing w:before="240" w:after="240" w:line="226" w:lineRule="exact"/>
        <w:ind w:right="7171"/>
        <w:jc w:val="both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</w:rPr>
        <w:lastRenderedPageBreak/>
        <w:t>Article IV: COMMITTEES</w:t>
      </w:r>
      <w:bookmarkStart w:id="0" w:name="_GoBack"/>
      <w:bookmarkEnd w:id="0"/>
    </w:p>
    <w:p w:rsidR="00470D5C" w:rsidRPr="00D938F5" w:rsidRDefault="00D938F5" w:rsidP="00D91B64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  <w:u w:color="666666"/>
        </w:rPr>
        <w:t>Section 1</w:t>
      </w:r>
    </w:p>
    <w:p w:rsidR="00D938F5" w:rsidRPr="008713D0" w:rsidRDefault="00D938F5" w:rsidP="00D91B64">
      <w:pPr>
        <w:spacing w:before="120" w:after="120" w:line="287" w:lineRule="auto"/>
        <w:ind w:right="265"/>
        <w:rPr>
          <w:rFonts w:eastAsia="Trebuchet MS" w:cstheme="minorHAnsi"/>
        </w:rPr>
      </w:pPr>
      <w:r w:rsidRPr="00D938F5">
        <w:rPr>
          <w:rFonts w:eastAsia="Trebuchet MS" w:cstheme="minorHAnsi"/>
        </w:rPr>
        <w:t>Committees are optional and may be appointed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formed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on an as needed basis by the President.</w:t>
      </w:r>
      <w:r w:rsidRPr="00D938F5">
        <w:rPr>
          <w:rFonts w:eastAsia="Trebuchet MS" w:cstheme="minorHAnsi"/>
          <w:spacing w:val="60"/>
        </w:rPr>
        <w:t xml:space="preserve"> </w:t>
      </w:r>
      <w:r w:rsidRPr="00D938F5">
        <w:rPr>
          <w:rFonts w:eastAsia="Trebuchet MS" w:cstheme="minorHAnsi"/>
        </w:rPr>
        <w:t>Committee terms shall exist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the duration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appointing President’s term in office</w:t>
      </w:r>
      <w:r w:rsidR="00EE081E" w:rsidRPr="00D938F5">
        <w:rPr>
          <w:rFonts w:eastAsia="Trebuchet MS" w:cstheme="minorHAnsi"/>
        </w:rPr>
        <w:t xml:space="preserve">. </w:t>
      </w:r>
    </w:p>
    <w:p w:rsidR="00470D5C" w:rsidRPr="00D938F5" w:rsidRDefault="00D938F5" w:rsidP="00BD526C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V:</w:t>
      </w:r>
      <w:r w:rsidRPr="00D938F5">
        <w:rPr>
          <w:rFonts w:eastAsia="Trebuchet MS" w:cstheme="minorHAnsi"/>
          <w:b/>
          <w:bCs/>
          <w:spacing w:val="-2"/>
        </w:rPr>
        <w:t xml:space="preserve"> </w:t>
      </w:r>
      <w:r w:rsidRPr="00D938F5">
        <w:rPr>
          <w:rFonts w:eastAsia="Trebuchet MS" w:cstheme="minorHAnsi"/>
          <w:b/>
          <w:bCs/>
        </w:rPr>
        <w:t>ANNUAL MEETING</w:t>
      </w:r>
    </w:p>
    <w:p w:rsidR="00470D5C" w:rsidRPr="00D938F5" w:rsidRDefault="00EE081E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 xml:space="preserve">The </w:t>
      </w:r>
      <w:r w:rsidR="00D938F5" w:rsidRPr="00D938F5">
        <w:rPr>
          <w:rFonts w:eastAsia="Trebuchet MS" w:cstheme="minorHAnsi"/>
        </w:rPr>
        <w:t>summer speaker/luncheon meeting shall be known as the Annual Meeting.</w:t>
      </w:r>
    </w:p>
    <w:p w:rsidR="00470D5C" w:rsidRPr="008713D0" w:rsidRDefault="00D938F5" w:rsidP="00BD526C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VI: FISCAL YEAR</w:t>
      </w:r>
    </w:p>
    <w:p w:rsidR="00470D5C" w:rsidRPr="008713D0" w:rsidRDefault="00D938F5" w:rsidP="00D91B64">
      <w:pPr>
        <w:spacing w:before="120" w:after="120" w:line="287" w:lineRule="auto"/>
        <w:ind w:right="62"/>
        <w:rPr>
          <w:rFonts w:eastAsia="Trebuchet MS" w:cstheme="minorHAnsi"/>
        </w:rPr>
      </w:pPr>
      <w:r w:rsidRPr="00D938F5">
        <w:rPr>
          <w:rFonts w:eastAsia="Trebuchet MS" w:cstheme="minorHAnsi"/>
        </w:rPr>
        <w:t>The fiscal year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this Association shall be from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September 1 to August 31 to parallel terms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office.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At the annual meeting, officers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 xml:space="preserve">will be announced </w:t>
      </w:r>
      <w:r w:rsidR="00EE081E" w:rsidRPr="00D938F5">
        <w:rPr>
          <w:rFonts w:eastAsia="Trebuchet MS" w:cstheme="minorHAnsi"/>
        </w:rPr>
        <w:t>and installed to take office on</w:t>
      </w:r>
      <w:r w:rsidRPr="00D938F5">
        <w:rPr>
          <w:rFonts w:eastAsia="Trebuchet MS" w:cstheme="minorHAnsi"/>
        </w:rPr>
        <w:t xml:space="preserve"> September 1.</w:t>
      </w:r>
    </w:p>
    <w:p w:rsidR="00470D5C" w:rsidRPr="00D938F5" w:rsidRDefault="00D938F5" w:rsidP="00BD526C">
      <w:pPr>
        <w:spacing w:before="240" w:after="240" w:line="226" w:lineRule="exact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</w:rPr>
        <w:t>Article VII: NOMINATIONS, ELECTIONS, TERMS</w:t>
      </w:r>
      <w:r w:rsidRPr="00D938F5">
        <w:rPr>
          <w:rFonts w:eastAsia="Trebuchet MS" w:cstheme="minorHAnsi"/>
          <w:b/>
          <w:bCs/>
          <w:spacing w:val="-6"/>
          <w:position w:val="-1"/>
        </w:rPr>
        <w:t xml:space="preserve"> </w:t>
      </w:r>
      <w:r w:rsidRPr="00D938F5">
        <w:rPr>
          <w:rFonts w:eastAsia="Trebuchet MS" w:cstheme="minorHAnsi"/>
          <w:b/>
          <w:bCs/>
          <w:position w:val="-1"/>
        </w:rPr>
        <w:t>OF OFFICE</w:t>
      </w:r>
    </w:p>
    <w:p w:rsidR="00470D5C" w:rsidRPr="00D938F5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1</w:t>
      </w:r>
    </w:p>
    <w:p w:rsidR="00470D5C" w:rsidRPr="00D938F5" w:rsidRDefault="00D938F5" w:rsidP="00D91B64">
      <w:pPr>
        <w:spacing w:before="120" w:after="120" w:line="287" w:lineRule="auto"/>
        <w:ind w:right="83"/>
        <w:rPr>
          <w:rFonts w:cstheme="minorHAnsi"/>
        </w:rPr>
      </w:pPr>
      <w:r w:rsidRPr="00D938F5">
        <w:rPr>
          <w:rFonts w:eastAsia="Trebuchet MS" w:cstheme="minorHAnsi"/>
        </w:rPr>
        <w:t>Elections are held every other year.</w:t>
      </w:r>
      <w:r w:rsidRPr="00D938F5">
        <w:rPr>
          <w:rFonts w:eastAsia="Trebuchet MS" w:cstheme="minorHAnsi"/>
          <w:spacing w:val="60"/>
        </w:rPr>
        <w:t xml:space="preserve"> </w:t>
      </w:r>
      <w:r w:rsidRPr="00D938F5">
        <w:rPr>
          <w:rFonts w:eastAsia="Trebuchet MS" w:cstheme="minorHAnsi"/>
        </w:rPr>
        <w:t>In an election year, the secretary will put out a call for nominations and collect all names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all offices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in May.</w:t>
      </w:r>
      <w:r w:rsidRPr="00D938F5">
        <w:rPr>
          <w:rFonts w:eastAsia="Trebuchet MS" w:cstheme="minorHAnsi"/>
          <w:spacing w:val="60"/>
        </w:rPr>
        <w:t xml:space="preserve"> </w:t>
      </w:r>
      <w:r w:rsidRPr="00D938F5">
        <w:rPr>
          <w:rFonts w:eastAsia="Trebuchet MS" w:cstheme="minorHAnsi"/>
        </w:rPr>
        <w:t>All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current members at that time can run for office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by submitting his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her name with</w:t>
      </w:r>
      <w:r w:rsidR="00EE081E" w:rsidRPr="00D938F5">
        <w:rPr>
          <w:rFonts w:eastAsia="Trebuchet MS" w:cstheme="minorHAnsi"/>
        </w:rPr>
        <w:t>in</w:t>
      </w:r>
      <w:r w:rsidRPr="00D938F5">
        <w:rPr>
          <w:rFonts w:eastAsia="Trebuchet MS" w:cstheme="minorHAnsi"/>
        </w:rPr>
        <w:t xml:space="preserve"> a week of</w:t>
      </w:r>
      <w:r w:rsidRPr="00D938F5">
        <w:rPr>
          <w:rFonts w:eastAsia="Trebuchet MS" w:cstheme="minorHAnsi"/>
          <w:spacing w:val="-2"/>
        </w:rPr>
        <w:t xml:space="preserve"> </w:t>
      </w:r>
      <w:r w:rsidR="00EE081E" w:rsidRPr="00D938F5">
        <w:rPr>
          <w:rFonts w:eastAsia="Trebuchet MS" w:cstheme="minorHAnsi"/>
        </w:rPr>
        <w:t>the call.</w:t>
      </w:r>
    </w:p>
    <w:p w:rsidR="00470D5C" w:rsidRPr="00D938F5" w:rsidRDefault="00D938F5" w:rsidP="00D91B64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  <w:u w:val="single" w:color="666666"/>
        </w:rPr>
        <w:t>Section 2</w:t>
      </w:r>
    </w:p>
    <w:p w:rsidR="00470D5C" w:rsidRPr="00D938F5" w:rsidRDefault="00D938F5" w:rsidP="00D91B64">
      <w:pPr>
        <w:tabs>
          <w:tab w:val="left" w:pos="2880"/>
        </w:tabs>
        <w:spacing w:before="120" w:after="120" w:line="287" w:lineRule="auto"/>
        <w:ind w:right="82"/>
        <w:rPr>
          <w:rFonts w:eastAsia="Trebuchet MS" w:cstheme="minorHAnsi"/>
        </w:rPr>
      </w:pPr>
      <w:r w:rsidRPr="00D938F5">
        <w:rPr>
          <w:rFonts w:eastAsia="Trebuchet MS" w:cstheme="minorHAnsi"/>
        </w:rPr>
        <w:t>The secretary shall verify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the membership status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candidates. Upon confirmation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status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candidates, voting will begin via electronic means by the secretary and be completed in June.</w:t>
      </w:r>
      <w:r w:rsidRPr="00D938F5">
        <w:rPr>
          <w:rFonts w:eastAsia="Trebuchet MS" w:cstheme="minorHAnsi"/>
          <w:spacing w:val="60"/>
        </w:rPr>
        <w:t xml:space="preserve"> </w:t>
      </w:r>
      <w:r w:rsidRPr="00D938F5">
        <w:rPr>
          <w:rFonts w:eastAsia="Trebuchet MS" w:cstheme="minorHAnsi"/>
        </w:rPr>
        <w:t>Members have one week to vote from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the time the electronic ballot is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sent out.</w:t>
      </w:r>
      <w:r w:rsidRPr="00D938F5">
        <w:rPr>
          <w:rFonts w:eastAsia="Trebuchet MS" w:cstheme="minorHAnsi"/>
        </w:rPr>
        <w:tab/>
      </w:r>
    </w:p>
    <w:p w:rsidR="00470D5C" w:rsidRPr="00D938F5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3</w:t>
      </w:r>
    </w:p>
    <w:p w:rsidR="00470D5C" w:rsidRPr="00D938F5" w:rsidRDefault="00D938F5" w:rsidP="00D91B64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position w:val="-1"/>
        </w:rPr>
        <w:t>Terms</w:t>
      </w:r>
      <w:r w:rsidRPr="00D938F5">
        <w:rPr>
          <w:rFonts w:eastAsia="Trebuchet MS" w:cstheme="minorHAnsi"/>
          <w:spacing w:val="-5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of</w:t>
      </w:r>
      <w:r w:rsidRPr="00D938F5">
        <w:rPr>
          <w:rFonts w:eastAsia="Trebuchet MS" w:cstheme="minorHAnsi"/>
          <w:spacing w:val="-2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office</w:t>
      </w:r>
      <w:r w:rsidRPr="00D938F5">
        <w:rPr>
          <w:rFonts w:eastAsia="Trebuchet MS" w:cstheme="minorHAnsi"/>
          <w:spacing w:val="-5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shall be for</w:t>
      </w:r>
      <w:r w:rsidRPr="00D938F5">
        <w:rPr>
          <w:rFonts w:eastAsia="Trebuchet MS" w:cstheme="minorHAnsi"/>
          <w:spacing w:val="-3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two years beginning on September 1st following</w:t>
      </w:r>
      <w:r w:rsidRPr="00D938F5">
        <w:rPr>
          <w:rFonts w:eastAsia="Trebuchet MS" w:cstheme="minorHAnsi"/>
          <w:spacing w:val="-8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the election.</w:t>
      </w:r>
    </w:p>
    <w:p w:rsidR="00470D5C" w:rsidRPr="00D938F5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4</w:t>
      </w:r>
    </w:p>
    <w:p w:rsidR="00470D5C" w:rsidRPr="008713D0" w:rsidRDefault="00D938F5" w:rsidP="00D91B64">
      <w:pPr>
        <w:spacing w:before="120" w:after="120" w:line="270" w:lineRule="atLeast"/>
        <w:ind w:right="981"/>
        <w:rPr>
          <w:rFonts w:eastAsia="Trebuchet MS" w:cstheme="minorHAnsi"/>
        </w:rPr>
      </w:pPr>
      <w:r w:rsidRPr="00D938F5">
        <w:rPr>
          <w:rFonts w:eastAsia="Trebuchet MS" w:cstheme="minorHAnsi"/>
        </w:rPr>
        <w:t>Special elections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unexpected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vacancies shall be filled by the slate compiled by the nominating committee, followed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by a vote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general membership.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5</w:t>
      </w:r>
    </w:p>
    <w:p w:rsidR="00470D5C" w:rsidRPr="008713D0" w:rsidRDefault="00D938F5" w:rsidP="00D91B64">
      <w:pPr>
        <w:spacing w:before="120" w:after="120" w:line="287" w:lineRule="auto"/>
        <w:ind w:right="61"/>
        <w:rPr>
          <w:rFonts w:eastAsia="Trebuchet MS" w:cstheme="minorHAnsi"/>
        </w:rPr>
      </w:pPr>
      <w:r w:rsidRPr="00D938F5">
        <w:rPr>
          <w:rFonts w:eastAsia="Trebuchet MS" w:cstheme="minorHAnsi"/>
        </w:rPr>
        <w:t>If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the president cannot fulfill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the duties, the President Elect shall serve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the remainder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term.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all other elected positions a special election shall be conducted.</w:t>
      </w:r>
    </w:p>
    <w:p w:rsidR="00470D5C" w:rsidRPr="008713D0" w:rsidRDefault="00D938F5" w:rsidP="00BD526C">
      <w:pPr>
        <w:tabs>
          <w:tab w:val="left" w:pos="3840"/>
        </w:tabs>
        <w:spacing w:before="240" w:after="240" w:line="226" w:lineRule="exact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position w:val="-1"/>
        </w:rPr>
        <w:t>Article VIII: MEMBERSHIP AND DUES</w:t>
      </w:r>
      <w:r w:rsidR="00BD526C">
        <w:rPr>
          <w:rFonts w:eastAsia="Trebuchet MS" w:cstheme="minorHAnsi"/>
          <w:b/>
          <w:bCs/>
          <w:position w:val="-1"/>
        </w:rPr>
        <w:tab/>
      </w:r>
    </w:p>
    <w:p w:rsidR="00470D5C" w:rsidRPr="008713D0" w:rsidRDefault="00D938F5" w:rsidP="00BD526C">
      <w:pPr>
        <w:spacing w:before="120" w:after="12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1</w:t>
      </w:r>
    </w:p>
    <w:p w:rsidR="00470D5C" w:rsidRPr="008713D0" w:rsidRDefault="00D938F5" w:rsidP="00D91B64">
      <w:pPr>
        <w:spacing w:before="120" w:after="120" w:line="280" w:lineRule="atLeast"/>
        <w:ind w:right="167"/>
        <w:rPr>
          <w:rFonts w:eastAsia="Trebuchet MS" w:cstheme="minorHAnsi"/>
        </w:rPr>
      </w:pPr>
      <w:r w:rsidRPr="00D938F5">
        <w:rPr>
          <w:rFonts w:eastAsia="Trebuchet MS" w:cstheme="minorHAnsi"/>
        </w:rPr>
        <w:t>Membership shall be open to any person engaged in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interested in library services, upon payment of annual dues.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2</w:t>
      </w:r>
    </w:p>
    <w:p w:rsidR="00470D5C" w:rsidRPr="00D938F5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>Members may be accepted at any time; however, dues are payable annually for</w:t>
      </w:r>
      <w:r w:rsidRPr="00D938F5">
        <w:rPr>
          <w:rFonts w:eastAsia="Trebuchet MS" w:cstheme="minorHAnsi"/>
          <w:spacing w:val="-3"/>
        </w:rPr>
        <w:t xml:space="preserve"> </w:t>
      </w:r>
      <w:r w:rsidRPr="00D938F5">
        <w:rPr>
          <w:rFonts w:eastAsia="Trebuchet MS" w:cstheme="minorHAnsi"/>
        </w:rPr>
        <w:t>a fiscal year beginning</w:t>
      </w:r>
    </w:p>
    <w:p w:rsidR="00470D5C" w:rsidRPr="008713D0" w:rsidRDefault="00D938F5" w:rsidP="00D91B64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position w:val="-1"/>
        </w:rPr>
        <w:t>September 1st and ending August 3</w:t>
      </w:r>
      <w:r w:rsidR="00EE081E" w:rsidRPr="00D938F5">
        <w:rPr>
          <w:rFonts w:eastAsia="Trebuchet MS" w:cstheme="minorHAnsi"/>
          <w:position w:val="-1"/>
        </w:rPr>
        <w:t>1st of</w:t>
      </w:r>
      <w:r w:rsidRPr="00D938F5">
        <w:rPr>
          <w:rFonts w:eastAsia="Trebuchet MS" w:cstheme="minorHAnsi"/>
          <w:spacing w:val="-2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the following</w:t>
      </w:r>
      <w:r w:rsidRPr="00D938F5">
        <w:rPr>
          <w:rFonts w:eastAsia="Trebuchet MS" w:cstheme="minorHAnsi"/>
          <w:spacing w:val="-8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year.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lastRenderedPageBreak/>
        <w:t>Section 3</w:t>
      </w:r>
    </w:p>
    <w:p w:rsidR="00BD526C" w:rsidRPr="00BD526C" w:rsidRDefault="00D938F5" w:rsidP="00BD526C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position w:val="-1"/>
        </w:rPr>
        <w:t>Personal</w:t>
      </w:r>
      <w:r w:rsidRPr="00D938F5">
        <w:rPr>
          <w:rFonts w:eastAsia="Trebuchet MS" w:cstheme="minorHAnsi"/>
          <w:spacing w:val="-8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dues are sixteen dollars</w:t>
      </w:r>
      <w:r w:rsidRPr="00D938F5">
        <w:rPr>
          <w:rFonts w:eastAsia="Trebuchet MS" w:cstheme="minorHAnsi"/>
          <w:spacing w:val="-6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per year.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4</w:t>
      </w:r>
    </w:p>
    <w:p w:rsidR="00470D5C" w:rsidRPr="008713D0" w:rsidRDefault="00D938F5" w:rsidP="00D91B64">
      <w:pPr>
        <w:spacing w:before="120" w:after="120" w:line="270" w:lineRule="atLeast"/>
        <w:ind w:right="147"/>
        <w:rPr>
          <w:rFonts w:eastAsia="Trebuchet MS" w:cstheme="minorHAnsi"/>
        </w:rPr>
      </w:pPr>
      <w:r w:rsidRPr="00D938F5">
        <w:rPr>
          <w:rFonts w:eastAsia="Trebuchet MS" w:cstheme="minorHAnsi"/>
        </w:rPr>
        <w:t>Honorary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membership (either annual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lifetime) may be conferred upon any individual who has made an outstanding contribution to the Association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profession</w:t>
      </w:r>
      <w:r w:rsidRPr="00D938F5">
        <w:rPr>
          <w:rFonts w:eastAsia="Trebuchet MS" w:cstheme="minorHAnsi"/>
          <w:spacing w:val="-9"/>
        </w:rPr>
        <w:t xml:space="preserve"> </w:t>
      </w:r>
      <w:r w:rsidRPr="00D938F5">
        <w:rPr>
          <w:rFonts w:eastAsia="Trebuchet MS" w:cstheme="minorHAnsi"/>
        </w:rPr>
        <w:t>by a majority vote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executive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in any scheduled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meeting. Honorary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members are exempt from</w:t>
      </w:r>
      <w:r w:rsidRPr="00D938F5">
        <w:rPr>
          <w:rFonts w:eastAsia="Trebuchet MS" w:cstheme="minorHAnsi"/>
          <w:spacing w:val="-4"/>
        </w:rPr>
        <w:t xml:space="preserve"> </w:t>
      </w:r>
      <w:r w:rsidRPr="00D938F5">
        <w:rPr>
          <w:rFonts w:eastAsia="Trebuchet MS" w:cstheme="minorHAnsi"/>
        </w:rPr>
        <w:t>the payment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dues.</w:t>
      </w:r>
    </w:p>
    <w:p w:rsidR="00D91B64" w:rsidRDefault="00D938F5" w:rsidP="00D91B64">
      <w:pPr>
        <w:spacing w:before="120" w:after="120" w:line="240" w:lineRule="auto"/>
        <w:ind w:right="-20"/>
        <w:rPr>
          <w:rFonts w:eastAsia="Trebuchet MS" w:cstheme="minorHAnsi"/>
          <w:b/>
          <w:bCs/>
          <w:u w:val="single" w:color="666666"/>
        </w:rPr>
      </w:pPr>
      <w:r w:rsidRPr="00D938F5">
        <w:rPr>
          <w:rFonts w:eastAsia="Trebuchet MS" w:cstheme="minorHAnsi"/>
          <w:b/>
          <w:bCs/>
          <w:u w:val="single" w:color="666666"/>
        </w:rPr>
        <w:t>Section 5</w:t>
      </w:r>
    </w:p>
    <w:p w:rsidR="00470D5C" w:rsidRPr="00D938F5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>Only members whose dues are current at the time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sending out the election ballots are eligible to make motions, debate, and vote. All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members whose dues are current at the time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voting are eligible to hold office.</w:t>
      </w:r>
    </w:p>
    <w:p w:rsidR="00470D5C" w:rsidRPr="00D938F5" w:rsidRDefault="00D938F5" w:rsidP="00D91B64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IX: BYLAWS</w:t>
      </w:r>
    </w:p>
    <w:p w:rsidR="00EE081E" w:rsidRPr="00D938F5" w:rsidRDefault="00D938F5" w:rsidP="00D91B64">
      <w:pPr>
        <w:spacing w:before="120" w:after="120" w:line="287" w:lineRule="auto"/>
        <w:ind w:right="55"/>
        <w:rPr>
          <w:rFonts w:eastAsia="Trebuchet MS" w:cstheme="minorHAnsi"/>
        </w:rPr>
      </w:pPr>
      <w:r w:rsidRPr="00D938F5">
        <w:rPr>
          <w:rFonts w:eastAsia="Trebuchet MS" w:cstheme="minorHAnsi"/>
        </w:rPr>
        <w:t>There shall be bylaws under which the Association shall operate. Bylaws may be amended on by a majority vote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members, provided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that written notification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proposed</w:t>
      </w:r>
      <w:r w:rsidRPr="00D938F5">
        <w:rPr>
          <w:rFonts w:eastAsia="Trebuchet MS" w:cstheme="minorHAnsi"/>
          <w:spacing w:val="-8"/>
        </w:rPr>
        <w:t xml:space="preserve"> </w:t>
      </w:r>
      <w:r w:rsidRPr="00D938F5">
        <w:rPr>
          <w:rFonts w:eastAsia="Trebuchet MS" w:cstheme="minorHAnsi"/>
        </w:rPr>
        <w:t>change shall have been distributed to the entire membership and at least one week is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given to approve or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 xml:space="preserve">reject. </w:t>
      </w:r>
    </w:p>
    <w:p w:rsidR="00470D5C" w:rsidRPr="00D938F5" w:rsidRDefault="00D938F5" w:rsidP="00D91B64">
      <w:pPr>
        <w:spacing w:before="120" w:after="120" w:line="287" w:lineRule="auto"/>
        <w:ind w:right="76"/>
        <w:rPr>
          <w:rFonts w:eastAsia="Trebuchet MS" w:cstheme="minorHAnsi"/>
        </w:rPr>
      </w:pPr>
      <w:r w:rsidRPr="00D938F5">
        <w:rPr>
          <w:rFonts w:eastAsia="Trebuchet MS" w:cstheme="minorHAnsi"/>
        </w:rPr>
        <w:t>If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approved, revised bylaws will be posted by the date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annual meeting.</w:t>
      </w:r>
    </w:p>
    <w:p w:rsidR="00470D5C" w:rsidRPr="00D91B64" w:rsidRDefault="00D938F5" w:rsidP="00D91B64">
      <w:pPr>
        <w:spacing w:before="240" w:after="240" w:line="240" w:lineRule="auto"/>
        <w:ind w:right="-14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</w:rPr>
        <w:t>Article X:</w:t>
      </w:r>
      <w:r w:rsidRPr="00D938F5">
        <w:rPr>
          <w:rFonts w:eastAsia="Trebuchet MS" w:cstheme="minorHAnsi"/>
          <w:b/>
          <w:bCs/>
          <w:spacing w:val="-2"/>
        </w:rPr>
        <w:t xml:space="preserve"> </w:t>
      </w:r>
      <w:r w:rsidRPr="00D938F5">
        <w:rPr>
          <w:rFonts w:eastAsia="Trebuchet MS" w:cstheme="minorHAnsi"/>
          <w:b/>
          <w:bCs/>
        </w:rPr>
        <w:t>PROVISION FOR DISSOLUTION</w:t>
      </w:r>
    </w:p>
    <w:p w:rsidR="00470D5C" w:rsidRPr="00D938F5" w:rsidRDefault="00D938F5" w:rsidP="00D91B64">
      <w:pPr>
        <w:spacing w:before="120" w:after="120" w:line="287" w:lineRule="auto"/>
        <w:ind w:right="53"/>
        <w:rPr>
          <w:rFonts w:eastAsia="Trebuchet MS" w:cstheme="minorHAnsi"/>
        </w:rPr>
      </w:pPr>
      <w:r w:rsidRPr="00D938F5">
        <w:rPr>
          <w:rFonts w:eastAsia="Trebuchet MS" w:cstheme="minorHAnsi"/>
        </w:rPr>
        <w:t>In the event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dissolution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Association, the contents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Treasury shall be given to the Friends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Miami‐Dade Public Library System, Inc. after payment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all outstanding debts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</w:rPr>
        <w:t>Association.</w:t>
      </w:r>
    </w:p>
    <w:p w:rsidR="00470D5C" w:rsidRPr="008713D0" w:rsidRDefault="00927B25" w:rsidP="00D91B64">
      <w:pPr>
        <w:spacing w:before="240" w:after="240" w:line="226" w:lineRule="exact"/>
        <w:ind w:right="-14"/>
        <w:rPr>
          <w:rFonts w:eastAsia="Trebuchet MS" w:cstheme="minorHAnsi"/>
        </w:rPr>
      </w:pPr>
      <w:r>
        <w:rPr>
          <w:rFonts w:eastAsia="Trebuchet MS" w:cstheme="minorHAnsi"/>
          <w:b/>
          <w:bCs/>
          <w:position w:val="-1"/>
        </w:rPr>
        <w:t>Article XI</w:t>
      </w:r>
      <w:r w:rsidR="00D938F5" w:rsidRPr="00D938F5">
        <w:rPr>
          <w:rFonts w:eastAsia="Trebuchet MS" w:cstheme="minorHAnsi"/>
          <w:b/>
          <w:bCs/>
          <w:position w:val="-1"/>
        </w:rPr>
        <w:t>:</w:t>
      </w:r>
      <w:r w:rsidR="00D938F5" w:rsidRPr="00D938F5">
        <w:rPr>
          <w:rFonts w:eastAsia="Trebuchet MS" w:cstheme="minorHAnsi"/>
          <w:b/>
          <w:bCs/>
          <w:spacing w:val="-3"/>
          <w:position w:val="-1"/>
        </w:rPr>
        <w:t xml:space="preserve"> </w:t>
      </w:r>
      <w:r w:rsidR="00D938F5" w:rsidRPr="00D938F5">
        <w:rPr>
          <w:rFonts w:eastAsia="Trebuchet MS" w:cstheme="minorHAnsi"/>
          <w:b/>
          <w:bCs/>
          <w:position w:val="-1"/>
        </w:rPr>
        <w:t>PARLIAMENTARY AUTHORITY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1</w:t>
      </w:r>
    </w:p>
    <w:p w:rsidR="00470D5C" w:rsidRPr="008713D0" w:rsidRDefault="00D938F5" w:rsidP="00D91B64">
      <w:pPr>
        <w:spacing w:before="120" w:after="120" w:line="226" w:lineRule="exact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position w:val="-1"/>
        </w:rPr>
        <w:t>Business of</w:t>
      </w:r>
      <w:r w:rsidRPr="00D938F5">
        <w:rPr>
          <w:rFonts w:eastAsia="Trebuchet MS" w:cstheme="minorHAnsi"/>
          <w:spacing w:val="-2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the association shall be conducted according to Robert’s Rule of</w:t>
      </w:r>
      <w:r w:rsidRPr="00D938F5">
        <w:rPr>
          <w:rFonts w:eastAsia="Trebuchet MS" w:cstheme="minorHAnsi"/>
          <w:spacing w:val="-2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Order,</w:t>
      </w:r>
      <w:r w:rsidRPr="00D938F5">
        <w:rPr>
          <w:rFonts w:eastAsia="Trebuchet MS" w:cstheme="minorHAnsi"/>
          <w:spacing w:val="-6"/>
          <w:position w:val="-1"/>
        </w:rPr>
        <w:t xml:space="preserve"> </w:t>
      </w:r>
      <w:r w:rsidRPr="00D938F5">
        <w:rPr>
          <w:rFonts w:eastAsia="Trebuchet MS" w:cstheme="minorHAnsi"/>
          <w:position w:val="-1"/>
        </w:rPr>
        <w:t>Newly Revised.</w:t>
      </w:r>
    </w:p>
    <w:p w:rsidR="00470D5C" w:rsidRPr="008713D0" w:rsidRDefault="00D938F5" w:rsidP="00D91B64">
      <w:pPr>
        <w:spacing w:before="120" w:after="120" w:line="240" w:lineRule="auto"/>
        <w:ind w:right="-20"/>
        <w:rPr>
          <w:rFonts w:eastAsia="Trebuchet MS" w:cstheme="minorHAnsi"/>
        </w:rPr>
      </w:pPr>
      <w:r w:rsidRPr="00D938F5">
        <w:rPr>
          <w:rFonts w:eastAsia="Trebuchet MS" w:cstheme="minorHAnsi"/>
          <w:b/>
          <w:bCs/>
          <w:u w:val="single" w:color="666666"/>
        </w:rPr>
        <w:t>Section 2</w:t>
      </w:r>
    </w:p>
    <w:p w:rsidR="00470D5C" w:rsidRPr="008713D0" w:rsidRDefault="00D938F5" w:rsidP="00D91B64">
      <w:pPr>
        <w:spacing w:before="120" w:after="120" w:line="287" w:lineRule="auto"/>
        <w:ind w:right="149"/>
        <w:rPr>
          <w:rFonts w:eastAsia="Trebuchet MS" w:cstheme="minorHAnsi"/>
        </w:rPr>
      </w:pPr>
      <w:r w:rsidRPr="00D938F5">
        <w:rPr>
          <w:rFonts w:eastAsia="Trebuchet MS" w:cstheme="minorHAnsi"/>
        </w:rPr>
        <w:t>A</w:t>
      </w:r>
      <w:r w:rsidRPr="00D938F5">
        <w:rPr>
          <w:rFonts w:eastAsia="Trebuchet MS" w:cstheme="minorHAnsi"/>
          <w:spacing w:val="-1"/>
        </w:rPr>
        <w:t xml:space="preserve"> </w:t>
      </w:r>
      <w:r w:rsidRPr="00D938F5">
        <w:rPr>
          <w:rFonts w:eastAsia="Trebuchet MS" w:cstheme="minorHAnsi"/>
        </w:rPr>
        <w:t>minimum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three out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six Officers</w:t>
      </w:r>
      <w:r w:rsidRPr="00D938F5">
        <w:rPr>
          <w:rFonts w:eastAsia="Trebuchet MS" w:cstheme="minorHAnsi"/>
          <w:spacing w:val="-7"/>
        </w:rPr>
        <w:t xml:space="preserve"> </w:t>
      </w:r>
      <w:r w:rsidRPr="00D938F5">
        <w:rPr>
          <w:rFonts w:eastAsia="Trebuchet MS" w:cstheme="minorHAnsi"/>
        </w:rPr>
        <w:t>and Executive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Members must be present at each board</w:t>
      </w:r>
      <w:r w:rsidRPr="00D938F5">
        <w:rPr>
          <w:rFonts w:eastAsia="Trebuchet MS" w:cstheme="minorHAnsi"/>
          <w:spacing w:val="-5"/>
        </w:rPr>
        <w:t xml:space="preserve"> </w:t>
      </w:r>
      <w:r w:rsidRPr="00D938F5">
        <w:rPr>
          <w:rFonts w:eastAsia="Trebuchet MS" w:cstheme="minorHAnsi"/>
        </w:rPr>
        <w:t>meeting to hold an official</w:t>
      </w:r>
      <w:r w:rsidRPr="00D938F5">
        <w:rPr>
          <w:rFonts w:eastAsia="Trebuchet MS" w:cstheme="minorHAnsi"/>
          <w:spacing w:val="-6"/>
        </w:rPr>
        <w:t xml:space="preserve"> </w:t>
      </w:r>
      <w:r w:rsidRPr="00D938F5">
        <w:rPr>
          <w:rFonts w:eastAsia="Trebuchet MS" w:cstheme="minorHAnsi"/>
        </w:rPr>
        <w:t>meeting.</w:t>
      </w:r>
    </w:p>
    <w:p w:rsidR="00470D5C" w:rsidRPr="00D938F5" w:rsidRDefault="00D938F5" w:rsidP="00D91B64">
      <w:pPr>
        <w:spacing w:before="120" w:after="120" w:line="287" w:lineRule="auto"/>
        <w:ind w:right="3467"/>
        <w:rPr>
          <w:rFonts w:eastAsia="Trebuchet MS" w:cstheme="minorHAnsi"/>
        </w:rPr>
      </w:pPr>
      <w:r w:rsidRPr="00D938F5">
        <w:rPr>
          <w:rFonts w:eastAsia="Trebuchet MS" w:cstheme="minorHAnsi"/>
        </w:rPr>
        <w:t>Bylaws of</w:t>
      </w:r>
      <w:r w:rsidRPr="00D938F5">
        <w:rPr>
          <w:rFonts w:eastAsia="Trebuchet MS" w:cstheme="minorHAnsi"/>
          <w:spacing w:val="-2"/>
        </w:rPr>
        <w:t xml:space="preserve"> </w:t>
      </w:r>
      <w:r w:rsidRPr="00D938F5">
        <w:rPr>
          <w:rFonts w:eastAsia="Trebuchet MS" w:cstheme="minorHAnsi"/>
        </w:rPr>
        <w:t>the Association wer</w:t>
      </w:r>
      <w:r w:rsidR="00EE081E" w:rsidRPr="00D938F5">
        <w:rPr>
          <w:rFonts w:eastAsia="Trebuchet MS" w:cstheme="minorHAnsi"/>
        </w:rPr>
        <w:t>e amended and accepted July 2014</w:t>
      </w:r>
      <w:r w:rsidRPr="00D938F5">
        <w:rPr>
          <w:rFonts w:eastAsia="Trebuchet MS" w:cstheme="minorHAnsi"/>
        </w:rPr>
        <w:t>. Previously</w:t>
      </w:r>
      <w:r w:rsidRPr="00D938F5">
        <w:rPr>
          <w:rFonts w:eastAsia="Trebuchet MS" w:cstheme="minorHAnsi"/>
          <w:spacing w:val="-9"/>
        </w:rPr>
        <w:t xml:space="preserve"> </w:t>
      </w:r>
      <w:r w:rsidR="00EE081E" w:rsidRPr="00D938F5">
        <w:rPr>
          <w:rFonts w:eastAsia="Trebuchet MS" w:cstheme="minorHAnsi"/>
        </w:rPr>
        <w:t>amended July 2010</w:t>
      </w:r>
      <w:r w:rsidRPr="00D938F5">
        <w:rPr>
          <w:rFonts w:eastAsia="Trebuchet MS" w:cstheme="minorHAnsi"/>
        </w:rPr>
        <w:t>.</w:t>
      </w:r>
    </w:p>
    <w:sectPr w:rsidR="00470D5C" w:rsidRPr="00D93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1E" w:rsidRDefault="00786D1E" w:rsidP="00163E19">
      <w:pPr>
        <w:spacing w:after="0" w:line="240" w:lineRule="auto"/>
      </w:pPr>
      <w:r>
        <w:separator/>
      </w:r>
    </w:p>
  </w:endnote>
  <w:endnote w:type="continuationSeparator" w:id="0">
    <w:p w:rsidR="00786D1E" w:rsidRDefault="00786D1E" w:rsidP="001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1E" w:rsidRDefault="00786D1E" w:rsidP="00163E19">
      <w:pPr>
        <w:spacing w:after="0" w:line="240" w:lineRule="auto"/>
      </w:pPr>
      <w:r>
        <w:separator/>
      </w:r>
    </w:p>
  </w:footnote>
  <w:footnote w:type="continuationSeparator" w:id="0">
    <w:p w:rsidR="00786D1E" w:rsidRDefault="00786D1E" w:rsidP="0016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Header"/>
    </w:pPr>
    <w:r>
      <w:t>DCLA Bylaws for 2010 and 2014</w:t>
    </w:r>
    <w:r>
      <w:tab/>
    </w:r>
    <w:r>
      <w:tab/>
    </w:r>
    <w:sdt>
      <w:sdtPr>
        <w:id w:val="-13460097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6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63E19" w:rsidRDefault="00163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19" w:rsidRDefault="00163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C"/>
    <w:rsid w:val="00156460"/>
    <w:rsid w:val="00163E19"/>
    <w:rsid w:val="00205543"/>
    <w:rsid w:val="002F4F3A"/>
    <w:rsid w:val="00470D5C"/>
    <w:rsid w:val="00497204"/>
    <w:rsid w:val="00786D1E"/>
    <w:rsid w:val="008713D0"/>
    <w:rsid w:val="00927B25"/>
    <w:rsid w:val="00BD526C"/>
    <w:rsid w:val="00D91B64"/>
    <w:rsid w:val="00D938F5"/>
    <w:rsid w:val="00E724EF"/>
    <w:rsid w:val="00E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1CA58-DA8F-4B57-B95B-DDB68ED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19"/>
  </w:style>
  <w:style w:type="paragraph" w:styleId="Footer">
    <w:name w:val="footer"/>
    <w:basedOn w:val="Normal"/>
    <w:link w:val="FooterChar"/>
    <w:uiPriority w:val="99"/>
    <w:unhideWhenUsed/>
    <w:rsid w:val="0016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Phipps, Glendora</dc:creator>
  <cp:lastModifiedBy>Alvarez, Maria (InterAmerican)</cp:lastModifiedBy>
  <cp:revision>5</cp:revision>
  <dcterms:created xsi:type="dcterms:W3CDTF">2016-01-04T19:44:00Z</dcterms:created>
  <dcterms:modified xsi:type="dcterms:W3CDTF">2016-01-04T20:02:00Z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</Properties>
</file>